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48E" w:rsidRPr="00675A7B" w:rsidRDefault="00447BA2" w:rsidP="00447BA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5A7B">
        <w:rPr>
          <w:rFonts w:ascii="Times New Roman" w:hAnsi="Times New Roman" w:cs="Times New Roman"/>
          <w:b/>
          <w:sz w:val="32"/>
          <w:szCs w:val="32"/>
        </w:rPr>
        <w:t>DANH MỤC KỸ THUẬT NỘI – HSCC – NHI KHOA</w:t>
      </w:r>
    </w:p>
    <w:tbl>
      <w:tblPr>
        <w:tblW w:w="9860" w:type="dxa"/>
        <w:tblInd w:w="87" w:type="dxa"/>
        <w:tblLook w:val="04A0"/>
      </w:tblPr>
      <w:tblGrid>
        <w:gridCol w:w="940"/>
        <w:gridCol w:w="600"/>
        <w:gridCol w:w="6"/>
        <w:gridCol w:w="6"/>
        <w:gridCol w:w="808"/>
        <w:gridCol w:w="6"/>
        <w:gridCol w:w="6"/>
        <w:gridCol w:w="5608"/>
        <w:gridCol w:w="480"/>
        <w:gridCol w:w="480"/>
        <w:gridCol w:w="480"/>
        <w:gridCol w:w="440"/>
      </w:tblGrid>
      <w:tr w:rsidR="00447BA2" w:rsidRPr="00675A7B" w:rsidTr="00447BA2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HỒI SỨC CẤP CỨU VÀ CHỐNG ĐỘC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TUẦN HOÀN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huyết áp liên tục không xâm nhập tại giường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Ghi điện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điện tim cấp cứu tại giường liên tục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Làm test phục hồi máu mao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catheter tĩnh mạch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catheter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áp lực tĩnh mạch trung tâm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SPO2 liên tục tại giường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phục nhịp xoang cho người bệnh loạn nhịp bằng máy sốc điện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phục nhịp xoang cho người bệnh loạn nhịp bằng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Tạo nhịp tim cấp cứu tạm thời với điện cực ngoài lồng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Hạ huyết áp chỉ huy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màng ngoài tim dưới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màng ngoài tim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Dùng thuốc chống đông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chống sốc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Cầm chảy máu ở lỗ mũi sau bằng ống thông có bóng chèn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canuyn mũi hầu, miệng hầu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qua ống nội khí quản/canuyn mở khí quản bằng ống thông một lần ở người bệnh không thở máy (một lần hút)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qua ống nội khí quản/canuyn mở khí quản bằng ống thông một lần ở người bệnh có thở máy (một lần hút)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qua ống nội khí quản/canuyn mở khí quản bằng ống thông kín (có thở máy) (một lần hút)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gọng kính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1.23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 không có túi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ô xy qua mặt nạ có túi có hít lại (túi không có van)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 có túi không hít lại (túi có van)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ống chữ T (T-tube)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dài hạn điều trị suy hô hấp mạn tính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 venturi ( 8 giờ)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1.29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Thủ thuật Heimlich (lấy dị vật đường thở) cho người lớn và trẻ em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Bóp bóng Ambu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nội khí quản cấp cứu bằng Combitube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mặt nạ thanh quản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qua màng nhẫn giáp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thường quy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qua da một thì cấp cứu ngạt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ống nội khí quản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1.39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lỗ mở khí quản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ống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Rút ống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Rút canuyn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canuyn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 mức độ nặng của cơn hen phế quản bằng peak flow meter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 mức độ nặng của COPD bằng FEV1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Thăm dò CO2 trong khí thở ra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thuốc cấp cứu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1.49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thuốc qua thở máy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Làm ẩm đường thở qua máy phun sương mù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canuyn mở khí quản 02 nòng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khí phế quản qua màng nhẫn giáp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– khí màng phổi bằng kim hay catheter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1.54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khí màng phổi áp lực thấp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màng phổi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màng phổi tối thiểu bằng troca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màng phổi liên tục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không xâm nhập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1.59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CPAP qua van Boussignac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không xâm nhập phươngn thức CPAP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không xâm nhập phương thức BiPAP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xâm nhập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xâm nhập phương thức VCV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xâm nhập phương thức PCV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xâm nhập phương thức A/C (VCV)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xâm nhập phương thức PSV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nhân tạo trong khi vận chuyển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Cai thở máy bằng phương thức SIMV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1.69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Cai thở máy bằng phương thức PSV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Cai thở máy bằng thở T-tube ngắt quãng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thử nghiệm tự thở CPAP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các thông số cơ học phổi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Gây mê liên tục kiểm soát người bệnh thở máy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lồng ngực do chấn thương gãy xương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ngừng tuần hoàn hô hấp cơ bản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ngừng tuần hoàn hô hấp nâng cao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THẬN - LỌC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dẫn lưu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nước tiểu trên xương mu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1.79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dẫn lưu bàng quang trên khớp vệ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bàng quang trên xương mu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bàng quang lấy máu cục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1.83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Bài niệu cưỡng bức ≤ 8 giờ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Kiềm hóa nước tiểu tăng thải trừ chất độc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Soi đáy mắt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dịch tuỷ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cho người bệnh bất động tại giường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1.89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co giật liên tục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giãn cơ trong cấp cứu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TIÊU HOÁ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Gây nôn cho người bệnh ngộ độc qua đường 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loại bỏ chất độc bằng hệ thống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tháo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giữ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Cho ăn qua ống thông dạ dày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1.99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ống thông dạ dày bằng bơm tay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lỗ mở dạ dày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bằng đường truyền tĩnh mạch ngoại biên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bằng đường truyền tĩnh mạch trung tâm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dạ dày thực quản cấp cứu chẩn đoán và cầm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dạ dày thực quản cấp cứu có gây mê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trực tràng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đại tràng chẩn đoán bằng ống soi mềm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Nội soi đại tràng cầm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ổ bụng tại giường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1.109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ổ bụng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dịch ổ bụng cấp cứu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dẫn lưu ổ áp xe dưới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Cân người bệnh tại giường bằng cân treo hay cân điện tử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lượng nước tiểu 24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Hạ thân nhiệt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Nâng thân nhiệt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Giải stress cho người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Kiểm soát đau trong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tĩnh mạch, tiêm thuốc tĩnh mạch (một lần chọc kim qua da)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thuốc, dịch tĩnh mạch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tĩnh mạch bẹn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và các chế phẩm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tăng /giảm kali máu bằng thuốc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tăng /giảm natri máu bằng thuốc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Kiểm soát tăng đường huyết chỉ huy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mắt tẩy độc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mắt ở người bệnh hôn mê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Vệ sinh răng miệng đặc biệt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Gội đầu cho người bệnh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1.129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Gội đầu tẩy độc cho người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Tắm cho người bệnh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Tắm tẩy độc cho người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phòng chống loét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cho các vết thương hoại tử rộng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Phục hồi chức năng vận động, nói, nuốt cho người bệnh cấp cứu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Băng ép bất động sơ cứu rắn cắn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Ga rô hoặc băng ép cầm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Dùng thuốc kháng độc điều trị giải độc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Sử dụng than hoạt đa liểu cấp cứu ngộ độc ≤ 8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1.139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giải độc bằng huyết thanh kháng nọc đặc hiệu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giải độc ngộ độc rượu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Băng bó vết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1.142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tạm thời người bệnh gãy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cột sống cổ bằng nẹp cứng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người bệnh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người bệnh chấn thương cột sống thắt lưng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người bệnh nặng có thở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Xét nghiệm đường máu mao mạch tại giường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động mạch quay làm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1.149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động mạch khác làm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nhóm máu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Xét nghiệm đông máu nhanh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Định tính chất độc bằng test nhanh – một lần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296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Phát hiện opiat bằng naloxone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H. THĂM DÒ KHÁC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1.154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303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cấp cứu tại giường bệnh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447BA2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II. KHOA NỘI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Bóp bóng Ambu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khoang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lỗ mở khí quản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dịch màng phổi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tháo dịch màng phổi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dịch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tháo dịch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khí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màng phổi, ổ áp xe phổi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 mức độ nặng của cơn hen phế quản bằng peak flow meter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dẫn lưu khoang MP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chức năng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Gây dính màng phổi bằng thuốc/ hóa chất qua ống dẫn lưu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2.14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dẫn lưu khoang màng phổi bằng máy hút áp lực âm liên tục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ho có điều khiển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tập thở cơ hoành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ho khạc đờm bằng khí dung nước muối ưu trương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vỗ rung dẫn lưu tư thế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thuốc giãn phế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động mạch quay làm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đi bộ 6 phút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Rút ống dẫn lưu màng phổi, ống dẫn lưu ổ áp xe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màng phổi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canuyn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màng ngoài tim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tim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phục nhịp xoang cho người bệnh loạn nhịp bằng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2.29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atropin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mắt ở người bệnh liệt VII ngoại biên (mộtlần)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dịch não tuỷ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Gội đầu cho người bệnh trong các bệnh thần kinh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hầu họng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tĩnh mạch bẹn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các vết loét hoại tử rộng sau TBMMN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SPO2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Vệ sinh răng miệng bệnh nhân thần kinh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2.39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phòng chống loét trong các bệnh thần kinh (một ngày)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THẬN TIẾT NIỆU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sonde dẫn lưu bể thận qua da/lần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sonde dẫn lưu tụ dịch- máu quanh thận/lần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2.42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ống dẫn lưu bể thận qua da 24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quanh thận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nước tiểu trên xương mu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sonde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lượng nước tiểu 24 giờ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bàng quang lấy máu cục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2.49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Cho ăn qua ống mở thông dạ dày hoặc hỗng tràng (một lần)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dịch ổ bụng xét nghiệm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tháo dịch ổ bụng điều trị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áp lực ổ bụng gián tiếp qua ống thông dẫn lưu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can thiệp - chọc hút mủ ổ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can thiệp – đặt ống thông dẫn lưu ổ áp xe gan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2.59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can thiệp - đặt ống thông dẫn lưu dịch màng bụng liên tục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Siêu âm can thiệp – chọc hút ổ áp xe trong ổ bụng 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nhanh tìm hồng cầu ẩn trong phân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thuốc qua đường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tháo chuẩn bị sạch đại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tháo phân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CƠ XƯƠNG KHỚP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dịch khớp gối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nang bao hoạt dịch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ổ viêm/ áp xe phần mềm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2.68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364</w:t>
            </w:r>
          </w:p>
        </w:tc>
        <w:tc>
          <w:tcPr>
            <w:tcW w:w="5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ổ viêm/ áp xe phần mềm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447BA2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III. KHOA NHI </w:t>
            </w: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br/>
              <w:t>(Áp dụng riêng đối với chuyên ngành Nhi)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HỒI SỨC CẤP CỨU VÀ CHỐNG ĐỘC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TUẦN HOÀN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catheter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tĩnh mạch trung tâm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áp lực tĩnh mạch trung tâm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catheter tĩnh mạch rốn ở trẻ sơ sinh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catheter tĩnh mạch trung tâm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Ghi điện tim cấp cứu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Hạ huyết áp chỉ huy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huyết áp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điện tim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phục nhịp xoang cho người bệnh loạn nhịp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catheter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Ép tim ngoài lồng ngực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Cai máy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khí phế quản ở người bệnh sau đặt nội khíquản, mở khí quản, thở máy.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hút/dẫn lưu dịch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hút/dẫn lưu khí màng phổi áp lực thấp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Bơm rửa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máy không xâm nhập (thở CPAP, Thở BIPAP)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Hỗ trợ hô hấp xâm nhập qua nội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thăm dò màng phổi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màng phổi tối thiểu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màng phổi liên tục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độ bão hòa ô xy (SPO2) liên tục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Thăm dò chức năng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3.29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thuốc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Khí dung thuốc thở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qua ống nội khí quản bằng catheter một lần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Hút đờm qua ống nội khí quản bằng catheter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3.34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mặt nạ thanh quản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một thì cấp cứu ngạt thở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qua da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khí quản ngược dòng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dịch khí phế quản qua màng nhẫn giáp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3.39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Rút catheter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canuyn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lỗ mở khí quản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Làm ẩm đường thở qua máy phun sương mù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màng giáp nhẫn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Thổi ngạt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Bóp bóng Ambu qua mặt nạ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Thủ thuật Heimlich (lấy dị vật đường thở)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gọng kính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lưu lượng cao qua mặt nạ không túi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3.49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mặt nạ có túi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Thở oxy qua ống chữ T (T-tube)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lồng ngực do chấn thương gãy xương sườn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ngừng tuần hoàn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 THẬN – LỌC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nước tiểu trên xương mu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Bài niệu cưỡng bức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Mở thông bàng quang trên xương mu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bàng quang lấy máu cục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dẫn lưu bàng quang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3.59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Hồi sức chống sốc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THẦN KINH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tăng áp lực nội sọ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dịch tuỷ sống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co giật liên tục (điều trị trạng thái động kinh)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động trị liệu cho người bệnh bất động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giãn cơ trong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Soi đáy mắt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3.67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dẫn lưu ổ áp xe dưới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ổ bụng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ổ bụng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loại bỏ chất độc bằng hệ thống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áp lực ổ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ổ bụng tại giường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Cho ăn qua ống thông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dạ dày bằng ống Faucher và qua túi kín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lỗ mở dạ dày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catheter hỗng tràng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3.79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sonde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tháo phân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bằng đường truyền tĩnh mạch ngoại biên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Nuôi dưỡng người bệnh qua Catheter thực quản dạ dày băng bơm tay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TOÀN THÂN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Nâng thân nhiệt chủ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Kiểm soát đau trong cấp cứu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đen trắng tại giường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Xét nghiệm đường máu mao mạch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cho các vết thương hoại tử rộng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máu và các chế phẩm máu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3.89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Tắm cho người bệnh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Tắm tẩy độc cho người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Gội đầu cho người bệnh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Gội đầu tẩy độc cho người bệnh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Vệ sinh răng miệng đặc biệt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Xoa bóp phòng chống loét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cột sống cổ bằng nẹp cứng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Cố định tạm thời người bệnh gãy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Băng bó vết thương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Cầm máu (vết thương chảy máu)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3.99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người bệnh an toàn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Vận chuyển người bệnh nặng có thở máy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nhóm máu tại giường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trike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3.102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Chăm sóc mắt ở người bệnh hôn mê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máu tĩnh mạch bẹn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209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dịch vào tủy xương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truyền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XÉT NGHIỆM ĐỘC CHẤT NHANH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Làm test nhanh chẩn đoán ngộ độc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Định tính chất độc trong nước tiểu bằng test nhanh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Định tính chất độc trong máu bằng test nhanh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3.109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219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Phát hiện opiat bằng Naloxone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II. TÂM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thư giãn luyện tập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hỗ trợ cắt cơn cai nghiện các chất dạng thuốc phiện bằng các bài thuốc y học dân tộc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thay thế nghiện các chất dạng thuốc phiện bằng thuốc methadone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Naloxone chẩn đoán hội chứng cai các chất dạng thuốc phiện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chống tái nghiện các chất dạng thuốc phiện bằng naltrexon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Thang đánh giá tâm thần tối thiểu (MMSE)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Thang đánh giá tâm thần rút gọn (BPRS)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Thang đánh giá triệu chứng dương tính và âm tính (PANSS)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Thang đánh giá triệu chứng ngoại tháp (SIMPSON)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3.119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Thang đánh giá ấn tượng lâm sàng chung (CGI)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trạng thái loạn trương lực cơ cấp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người bệnh kích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hội chứng an thần kinh ác tính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người bệnh không ăn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ngộ độc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3.125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261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tâm lý nhóm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3.126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262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tâm lý gia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3.127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263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tái thích ứng xã hội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3.128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264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Tư vấn tâm lí cho người bệnh và gia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3.129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265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hỗ trợ cắt cơn cai các chất dạng thuốc phiện bằng các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3.130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266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giải thích hợp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3.131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267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lao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3.132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268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người bệnh tự sát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3.133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269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dị ứng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447BA2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3.134</w:t>
            </w:r>
          </w:p>
        </w:tc>
        <w:tc>
          <w:tcPr>
            <w:tcW w:w="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270</w:t>
            </w:r>
          </w:p>
        </w:tc>
        <w:tc>
          <w:tcPr>
            <w:tcW w:w="5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nhanh phát hiện chất opiats trong nước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BA2" w:rsidRPr="00675A7B" w:rsidRDefault="00447BA2" w:rsidP="00447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XIII. NỘI KHOA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 –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3.679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679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2333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tháo dịch màng phổi dưới hướng dẫn của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C.TIÊU HÓA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2352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áp xe gan qua siêu âm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2353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xơ điều trị trĩ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2354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dịch màng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2355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Dẫn lưu dịch màng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2356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hút áp xe thành bụng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2357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Thụt tháo phân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2358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sonde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3.687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2359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Nong hậu môn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DỊ ỨNG – MIỄN DỊCH LÂM SÀNG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3.688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2382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lẩy da (Prick test) với các loại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3.689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2383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nội bì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3.690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2384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áp (Patch test) với các loại thuốc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TRUYỀN NHIỄM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3.691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2386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Lấy bệnh phẩm trực tràng để chẩn đoán các bệnh nhiễm trùng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H. CÁC KỸ THUẬT KHÁC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3.692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2387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trong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3.693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2388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dưới da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3.694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2389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bắp thịt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3.695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2390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Tiêm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3.696</w:t>
            </w:r>
          </w:p>
        </w:tc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2391</w:t>
            </w:r>
          </w:p>
        </w:tc>
        <w:tc>
          <w:tcPr>
            <w:tcW w:w="56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Truyền tĩnh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VI. TÂM THẦN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D. LIỆU PHÁP TÂM LÝ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tâm lý nhóm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tâm lý gia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Tư vấn tâm lí cho người bệnh và gia đình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kích hoạt hành vi (BA)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PHỤC HỒI CHỨC NĂNG TRONG TÂM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thể dục, thể thao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6.6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tái thích ứng xã hội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Liệu pháp lao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XỬ TRÍ ĐIỀU TRỊ TÍCH CỰC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trạng thái kích động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597" w:rsidRPr="00675A7B" w:rsidRDefault="00941597" w:rsidP="009415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trạng thái động kinh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trạng thái không ăn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trạng thái bồn chồn bất an do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Cấp cứu tự sát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hạ huyết áp tư thế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dị ứng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G. CHẨN ĐOÁN VÀ ĐIỀU TRỊ NGHIỆN MA TÚY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nhanh phát hiện chất opiats trong nước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nhanh phát hiện chất gây nghiện trong nước tiểu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6.17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Điều trị nghiện các chất dạng thuốc phiện bằng các thuốc hướng thần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VII. NỘI TIẾT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Tháo khớp ngón chân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225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Thay băng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lọc, lấy bỏ tổ chức hoại tử cho các nhiễm trùng bàn chân vết loét khu trú ở ngón chân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227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Cắt1  lọc, lấy bỏ tổ chức hoại tử cho các nhiễm trùng bàn chân vết loét rộng &lt; ¼ bàn chân trên người bệnhđái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228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lọc, lấy bỏ tổ chức hoại tử cho các nhiễm trùng bàn chân vết loét rộng &lt; ½ bàn chân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99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lọc, lấy bỏ tổ chức hoại tử cho các nhiễm trùng bàn chân vết loét rộng lan tỏa cả bàn chân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 lọc, lấy bỏ tổ chức hoại tử cho các nhiễm trùng phần mềm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Chích rạch, dẫn lưu ổ áp xe trên 9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lastRenderedPageBreak/>
              <w:t>7.9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Tháo móng quặp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Gọt chai chân (gọt nốt chai)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Cắt móng chân, chăm sóc móng trên người bệnh đái tháo đường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66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236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Các tiểu phẫu ở người bệnh ĐTĐ (kiểm soát đường huyết tốt)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239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kỹ thuật tiêm Insulin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tự chăm sóc bàn chân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941597" w:rsidRPr="00675A7B" w:rsidTr="00941597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7.15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241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Tư vấn chế độ dinh dưỡng và tập luyện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597" w:rsidRPr="00675A7B" w:rsidRDefault="00941597" w:rsidP="0094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8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XXI. THĂM DÒ CHỨC NĂNG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TIM, MẠCH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Đo chỉ số ABI (chỉ số cổ chân/cánh tay)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Nghiệm pháp dây thắt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Điện tim thường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5B6B28" w:rsidRPr="00675A7B" w:rsidTr="005B6B28">
        <w:trPr>
          <w:trHeight w:val="34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dung tích sống gắng sức (FVC)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Test dung tích sống thở chậm (SVC)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B6B28" w:rsidRPr="00675A7B" w:rsidTr="005B6B28">
        <w:trPr>
          <w:trHeight w:val="330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Arial" w:eastAsia="Times New Roman" w:hAnsi="Arial" w:cs="Arial"/>
                <w:sz w:val="26"/>
                <w:szCs w:val="26"/>
              </w:rPr>
            </w:pPr>
            <w:r w:rsidRPr="00675A7B">
              <w:rPr>
                <w:rFonts w:ascii="Arial" w:eastAsia="Times New Roman" w:hAnsi="Arial" w:cs="Arial"/>
                <w:sz w:val="26"/>
                <w:szCs w:val="26"/>
              </w:rPr>
              <w:t>21.6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Thông khí tự ý tối đa (MVV)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B28" w:rsidRPr="00675A7B" w:rsidRDefault="005B6B28" w:rsidP="005B6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675A7B" w:rsidRDefault="00675A7B" w:rsidP="0094159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7BA2" w:rsidRPr="00675A7B" w:rsidRDefault="00BE45B8" w:rsidP="0094159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5A7B">
        <w:rPr>
          <w:rFonts w:ascii="Times New Roman" w:hAnsi="Times New Roman" w:cs="Times New Roman"/>
          <w:b/>
          <w:sz w:val="32"/>
          <w:szCs w:val="32"/>
        </w:rPr>
        <w:t>DANH MỤC KỸ THUẬT BỔ SUNG</w:t>
      </w:r>
    </w:p>
    <w:tbl>
      <w:tblPr>
        <w:tblW w:w="9802" w:type="dxa"/>
        <w:tblInd w:w="87" w:type="dxa"/>
        <w:tblLook w:val="04A0"/>
      </w:tblPr>
      <w:tblGrid>
        <w:gridCol w:w="580"/>
        <w:gridCol w:w="840"/>
        <w:gridCol w:w="6539"/>
        <w:gridCol w:w="567"/>
        <w:gridCol w:w="426"/>
        <w:gridCol w:w="425"/>
        <w:gridCol w:w="425"/>
      </w:tblGrid>
      <w:tr w:rsidR="00BE45B8" w:rsidRPr="00675A7B" w:rsidTr="00E436A4">
        <w:trPr>
          <w:trHeight w:val="40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TUẦN HOÀN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SPO</w:t>
            </w: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tục tại giường ≤ 8 giờ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Đặt ống nội khí quản có cửa hút trên bóng chèn (Hi-low EVAC)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màng phổi cấp cứu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TOÀN THÂN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259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Rửa mắt tẩy độc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9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III. NHI KHOA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I. HỒI SỨC CẤP CỨU VÀ CHỐNG ĐỘC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A. TUẦN HOÀN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Theo dõi điện tim cấp cứu tại gi</w:t>
            </w: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ường liên tục 24 giờ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Xử trí và theo dõi loạn nhịp tim cấp cứu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HÔ HẤP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Siêu âm màng ngoài tim cấp cứu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E. TOÀN THÂN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186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Chiếu đèn điều trị vàng da sơ sinh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XIII. NỘI KHOA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B. TIM MẠCH – HÔ HẤP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2332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dò màng phổi dưới hướng dẫn của siêu âm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Đ. CƠ – XƯƠNG – KHỚP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BE45B8" w:rsidRPr="00675A7B" w:rsidTr="00E436A4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2367</w:t>
            </w:r>
          </w:p>
        </w:tc>
        <w:tc>
          <w:tcPr>
            <w:tcW w:w="6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Chọc dịch khớp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E45B8" w:rsidRPr="00675A7B" w:rsidRDefault="00BE45B8" w:rsidP="00BE4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5A7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BE45B8" w:rsidRPr="00675A7B" w:rsidRDefault="00BE45B8" w:rsidP="0094159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E45B8" w:rsidRPr="00675A7B" w:rsidSect="00A074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2FA" w:rsidRDefault="000F02FA" w:rsidP="00447BA2">
      <w:pPr>
        <w:spacing w:after="0" w:line="240" w:lineRule="auto"/>
      </w:pPr>
      <w:r>
        <w:separator/>
      </w:r>
    </w:p>
  </w:endnote>
  <w:endnote w:type="continuationSeparator" w:id="1">
    <w:p w:rsidR="000F02FA" w:rsidRDefault="000F02FA" w:rsidP="0044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2FA" w:rsidRDefault="000F02FA" w:rsidP="00447BA2">
      <w:pPr>
        <w:spacing w:after="0" w:line="240" w:lineRule="auto"/>
      </w:pPr>
      <w:r>
        <w:separator/>
      </w:r>
    </w:p>
  </w:footnote>
  <w:footnote w:type="continuationSeparator" w:id="1">
    <w:p w:rsidR="000F02FA" w:rsidRDefault="000F02FA" w:rsidP="00447B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7BA2"/>
    <w:rsid w:val="000F02FA"/>
    <w:rsid w:val="002A3F05"/>
    <w:rsid w:val="00447BA2"/>
    <w:rsid w:val="005B6B28"/>
    <w:rsid w:val="00675A7B"/>
    <w:rsid w:val="00941597"/>
    <w:rsid w:val="00A0748E"/>
    <w:rsid w:val="00A77341"/>
    <w:rsid w:val="00B04CB6"/>
    <w:rsid w:val="00BE45B8"/>
    <w:rsid w:val="00E06F8B"/>
    <w:rsid w:val="00E4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4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7BA2"/>
  </w:style>
  <w:style w:type="paragraph" w:styleId="Footer">
    <w:name w:val="footer"/>
    <w:basedOn w:val="Normal"/>
    <w:link w:val="FooterChar"/>
    <w:uiPriority w:val="99"/>
    <w:semiHidden/>
    <w:unhideWhenUsed/>
    <w:rsid w:val="0044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3894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2021-01-04T02:29:00Z</dcterms:created>
  <dcterms:modified xsi:type="dcterms:W3CDTF">2021-01-04T08:06:00Z</dcterms:modified>
</cp:coreProperties>
</file>